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3" w:rsidRDefault="00CC7BF3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CC7BF3">
        <w:rPr>
          <w:rFonts w:ascii="Arial" w:hAnsi="Arial" w:cs="Arial"/>
          <w:b/>
          <w:bCs/>
          <w:color w:val="C0504D" w:themeColor="accent2"/>
          <w:sz w:val="28"/>
          <w:szCs w:val="28"/>
        </w:rPr>
        <w:t>Контроль качества в аналитической лаборатории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CC7BF3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CC7BF3" w:rsidRPr="00CC7BF3">
        <w:rPr>
          <w:rFonts w:ascii="Arial" w:hAnsi="Arial" w:cs="Arial"/>
          <w:bCs/>
          <w:i/>
          <w:iCs/>
          <w:color w:val="333333"/>
          <w:sz w:val="20"/>
          <w:szCs w:val="20"/>
        </w:rPr>
        <w:t>получить теоретические и практические навыки по организации и управлению качеством работ в лаборатории: документация, внутренние проверки, оценки пригодности методов, оформление протоколов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CC7BF3" w:rsidRDefault="002E74E0" w:rsidP="00CC7BF3">
      <w:pPr>
        <w:pStyle w:val="a3"/>
        <w:spacing w:line="312" w:lineRule="atLeast"/>
        <w:rPr>
          <w:rStyle w:val="a4"/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CC7BF3" w:rsidRDefault="00CC7BF3" w:rsidP="00CC7BF3">
      <w:pPr>
        <w:pStyle w:val="a3"/>
        <w:spacing w:before="0" w:beforeAutospacing="0" w:after="0" w:afterAutospacing="0" w:line="276" w:lineRule="auto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CC7BF3">
        <w:rPr>
          <w:rFonts w:ascii="Arial" w:hAnsi="Arial" w:cs="Arial"/>
          <w:bCs/>
          <w:i/>
          <w:iCs/>
          <w:color w:val="333333"/>
          <w:sz w:val="20"/>
          <w:szCs w:val="20"/>
        </w:rPr>
        <w:t xml:space="preserve">Современные представления об эффективных системах менеджмента качества. </w:t>
      </w:r>
    </w:p>
    <w:p w:rsidR="00CC7BF3" w:rsidRPr="00CC7BF3" w:rsidRDefault="00CC7BF3" w:rsidP="00CC7BF3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CC7BF3">
        <w:rPr>
          <w:rFonts w:ascii="Arial" w:hAnsi="Arial" w:cs="Arial"/>
          <w:bCs/>
          <w:i/>
          <w:iCs/>
          <w:color w:val="333333"/>
          <w:sz w:val="20"/>
          <w:szCs w:val="20"/>
        </w:rPr>
        <w:t xml:space="preserve">Стандарты ИСО серии 9000. ГОСТ ИСО/МЭК 17025-2009 "Общие требования к компетентности испытательных и калибровочных лабораторий". 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Критерии аккредитации лабораторий в РФ (Приказ МЭР № 326 от 30.05.2014)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Рекомендации по документированию системы менеджмента качества лаборатории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Управление документами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Управление записями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Внутренние проверки, предупреждающие и корректирующие действия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Анализ со стороны руководства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Рекомендации по выполнению требования улучшения менеджмента лаборатории 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Особенности испытаний, измерений, анализа, контроля. Федеральный Закон "Об обеспечении единства измерений" и подзаконные акты</w:t>
      </w:r>
    </w:p>
    <w:p w:rsidR="00CC7BF3" w:rsidRPr="00CC7BF3" w:rsidRDefault="00CC7BF3" w:rsidP="00CC7BF3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CC7BF3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1F21EB"/>
    <w:rsid w:val="002E74E0"/>
    <w:rsid w:val="003031F9"/>
    <w:rsid w:val="00305EFD"/>
    <w:rsid w:val="0048169A"/>
    <w:rsid w:val="004B195C"/>
    <w:rsid w:val="004F1EBA"/>
    <w:rsid w:val="0066097A"/>
    <w:rsid w:val="00781385"/>
    <w:rsid w:val="008079AE"/>
    <w:rsid w:val="0084440A"/>
    <w:rsid w:val="00AE26B5"/>
    <w:rsid w:val="00CC7BF3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B24C-3A32-4D93-A1D0-D0F81589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2015-08-31T10:17:00Z</dcterms:created>
  <dcterms:modified xsi:type="dcterms:W3CDTF">2015-08-31T10:17:00Z</dcterms:modified>
</cp:coreProperties>
</file>